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2F40" w14:textId="77CCB935" w:rsidR="00BC6E98" w:rsidRDefault="00BC6E98" w:rsidP="00BC6E98">
      <w:pPr>
        <w:jc w:val="center"/>
        <w:rPr>
          <w:rFonts w:ascii="Amasis MT Pro Black" w:hAnsi="Amasis MT Pro Black" w:cstheme="majorHAnsi"/>
          <w:b/>
          <w:bCs/>
          <w:sz w:val="36"/>
          <w:szCs w:val="36"/>
        </w:rPr>
      </w:pPr>
      <w:r>
        <w:rPr>
          <w:rFonts w:ascii="Amasis MT Pro Black" w:hAnsi="Amasis MT Pro Black" w:cstheme="majorHAnsi"/>
          <w:b/>
          <w:bCs/>
          <w:sz w:val="36"/>
          <w:szCs w:val="36"/>
        </w:rPr>
        <w:t>Kintsukuroi Partnership Agreement</w:t>
      </w:r>
    </w:p>
    <w:p w14:paraId="1D32A86F" w14:textId="77777777" w:rsidR="00BC6E98" w:rsidRPr="00ED364F" w:rsidRDefault="00BC6E98" w:rsidP="00BC6E98">
      <w:pPr>
        <w:spacing w:after="0"/>
        <w:rPr>
          <w:rFonts w:ascii="Georgia Pro Black" w:hAnsi="Georgia Pro Black" w:cstheme="majorHAnsi"/>
          <w:sz w:val="36"/>
          <w:szCs w:val="36"/>
        </w:rPr>
      </w:pPr>
    </w:p>
    <w:p w14:paraId="3B74594E" w14:textId="41BF7849" w:rsidR="00BC6E98" w:rsidRPr="00BC2D43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 w:rsidRPr="00BC2D43">
        <w:rPr>
          <w:rFonts w:ascii="Georgia Pro Black" w:hAnsi="Georgia Pro Black" w:cstheme="majorHAnsi"/>
          <w:sz w:val="24"/>
          <w:szCs w:val="24"/>
        </w:rPr>
        <w:t xml:space="preserve">As </w:t>
      </w:r>
      <w:r>
        <w:rPr>
          <w:rFonts w:ascii="Georgia Pro Black" w:hAnsi="Georgia Pro Black" w:cstheme="majorHAnsi"/>
          <w:sz w:val="24"/>
          <w:szCs w:val="24"/>
        </w:rPr>
        <w:t>one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 of Kintsukuroi’s </w:t>
      </w:r>
      <w:r>
        <w:rPr>
          <w:rFonts w:ascii="Georgia Pro Black" w:hAnsi="Georgia Pro Black" w:cstheme="majorHAnsi"/>
          <w:sz w:val="24"/>
          <w:szCs w:val="24"/>
        </w:rPr>
        <w:t>partners</w:t>
      </w:r>
      <w:r w:rsidR="00FA680A">
        <w:rPr>
          <w:rFonts w:ascii="Georgia Pro Black" w:hAnsi="Georgia Pro Black" w:cstheme="majorHAnsi"/>
          <w:sz w:val="24"/>
          <w:szCs w:val="24"/>
        </w:rPr>
        <w:t xml:space="preserve"> and affiliates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 I </w:t>
      </w:r>
      <w:r>
        <w:rPr>
          <w:rFonts w:ascii="Georgia Pro Black" w:hAnsi="Georgia Pro Black" w:cstheme="majorHAnsi"/>
          <w:sz w:val="24"/>
          <w:szCs w:val="24"/>
        </w:rPr>
        <w:t xml:space="preserve">have read and 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agree to the following </w:t>
      </w:r>
      <w:r>
        <w:rPr>
          <w:rFonts w:ascii="Georgia Pro Black" w:hAnsi="Georgia Pro Black" w:cstheme="majorHAnsi"/>
          <w:sz w:val="24"/>
          <w:szCs w:val="24"/>
        </w:rPr>
        <w:t>truths:</w:t>
      </w:r>
    </w:p>
    <w:p w14:paraId="7992DAE7" w14:textId="77777777" w:rsidR="00BC6E98" w:rsidRPr="00BC2D43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11E4BA65" w14:textId="40453A91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 w:rsidRPr="00BC2D43">
        <w:rPr>
          <w:rFonts w:ascii="Georgia Pro Black" w:hAnsi="Georgia Pro Black" w:cstheme="majorHAnsi"/>
          <w:sz w:val="24"/>
          <w:szCs w:val="24"/>
        </w:rPr>
        <w:t xml:space="preserve">1. </w:t>
      </w:r>
      <w:r w:rsidRPr="007251DC">
        <w:rPr>
          <w:rFonts w:ascii="Georgia Pro Black" w:hAnsi="Georgia Pro Black" w:cstheme="majorHAnsi"/>
          <w:b/>
          <w:bCs/>
          <w:sz w:val="24"/>
          <w:szCs w:val="24"/>
        </w:rPr>
        <w:t>In all things I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7251DC">
        <w:rPr>
          <w:rFonts w:ascii="Georgia Pro Black" w:hAnsi="Georgia Pro Black" w:cstheme="majorHAnsi"/>
          <w:b/>
          <w:bCs/>
          <w:sz w:val="24"/>
          <w:szCs w:val="24"/>
        </w:rPr>
        <w:t xml:space="preserve"> do, I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7251DC">
        <w:rPr>
          <w:rFonts w:ascii="Georgia Pro Black" w:hAnsi="Georgia Pro Black" w:cstheme="majorHAnsi"/>
          <w:b/>
          <w:bCs/>
          <w:sz w:val="24"/>
          <w:szCs w:val="24"/>
        </w:rPr>
        <w:t xml:space="preserve"> understand that I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7251DC">
        <w:rPr>
          <w:rFonts w:ascii="Georgia Pro Black" w:hAnsi="Georgia Pro Black" w:cstheme="majorHAnsi"/>
          <w:b/>
          <w:bCs/>
          <w:sz w:val="24"/>
          <w:szCs w:val="24"/>
        </w:rPr>
        <w:t xml:space="preserve"> am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/are</w:t>
      </w:r>
      <w:r w:rsidRPr="007251DC">
        <w:rPr>
          <w:rFonts w:ascii="Georgia Pro Black" w:hAnsi="Georgia Pro Black" w:cstheme="majorHAnsi"/>
          <w:b/>
          <w:bCs/>
          <w:sz w:val="24"/>
          <w:szCs w:val="24"/>
        </w:rPr>
        <w:t xml:space="preserve"> representing our Heavenly Father.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 I</w:t>
      </w:r>
      <w:r w:rsidR="00AD3BC2">
        <w:rPr>
          <w:rFonts w:ascii="Georgia Pro Black" w:hAnsi="Georgia Pro Black" w:cstheme="majorHAnsi"/>
          <w:sz w:val="24"/>
          <w:szCs w:val="24"/>
        </w:rPr>
        <w:t>/we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 understand, on and off the mission field; my</w:t>
      </w:r>
      <w:r w:rsidR="002921C1">
        <w:rPr>
          <w:rFonts w:ascii="Georgia Pro Black" w:hAnsi="Georgia Pro Black" w:cstheme="majorHAnsi"/>
          <w:sz w:val="24"/>
          <w:szCs w:val="24"/>
        </w:rPr>
        <w:t>/our</w:t>
      </w:r>
      <w:r w:rsidRPr="00BC2D43">
        <w:rPr>
          <w:rFonts w:ascii="Georgia Pro Black" w:hAnsi="Georgia Pro Black" w:cstheme="majorHAnsi"/>
          <w:sz w:val="24"/>
          <w:szCs w:val="24"/>
        </w:rPr>
        <w:t xml:space="preserve"> actions, words, and heart are to reflect the heart my Heavenly Father has for fellow persons, believer and nonbeliever alike</w:t>
      </w:r>
      <w:r>
        <w:rPr>
          <w:rFonts w:ascii="Georgia Pro Black" w:hAnsi="Georgia Pro Black" w:cstheme="majorHAnsi"/>
          <w:sz w:val="24"/>
          <w:szCs w:val="24"/>
        </w:rPr>
        <w:t xml:space="preserve">. Kintsukuroi Ministries Intl. is a Holy Spirit led ministry, and </w:t>
      </w:r>
      <w:r w:rsidR="00C53481">
        <w:rPr>
          <w:rFonts w:ascii="Georgia Pro Black" w:hAnsi="Georgia Pro Black" w:cstheme="majorHAnsi"/>
          <w:sz w:val="24"/>
          <w:szCs w:val="24"/>
        </w:rPr>
        <w:t xml:space="preserve">we </w:t>
      </w:r>
      <w:r w:rsidR="00AE472B">
        <w:rPr>
          <w:rFonts w:ascii="Georgia Pro Black" w:hAnsi="Georgia Pro Black" w:cstheme="majorHAnsi"/>
          <w:sz w:val="24"/>
          <w:szCs w:val="24"/>
        </w:rPr>
        <w:t xml:space="preserve">understand </w:t>
      </w:r>
      <w:r w:rsidR="001C23CE">
        <w:rPr>
          <w:rFonts w:ascii="Georgia Pro Black" w:hAnsi="Georgia Pro Black" w:cstheme="majorHAnsi"/>
          <w:sz w:val="24"/>
          <w:szCs w:val="24"/>
        </w:rPr>
        <w:t xml:space="preserve">we </w:t>
      </w:r>
      <w:r>
        <w:rPr>
          <w:rFonts w:ascii="Georgia Pro Black" w:hAnsi="Georgia Pro Black" w:cstheme="majorHAnsi"/>
          <w:sz w:val="24"/>
          <w:szCs w:val="24"/>
        </w:rPr>
        <w:t>misrepresent</w:t>
      </w:r>
      <w:r w:rsidR="00AE472B">
        <w:rPr>
          <w:rFonts w:ascii="Georgia Pro Black" w:hAnsi="Georgia Pro Black" w:cstheme="majorHAnsi"/>
          <w:sz w:val="24"/>
          <w:szCs w:val="24"/>
        </w:rPr>
        <w:t xml:space="preserve"> </w:t>
      </w:r>
      <w:r w:rsidR="00C53481">
        <w:rPr>
          <w:rFonts w:ascii="Georgia Pro Black" w:hAnsi="Georgia Pro Black" w:cstheme="majorHAnsi"/>
          <w:sz w:val="24"/>
          <w:szCs w:val="24"/>
        </w:rPr>
        <w:t>our Heavenly Father</w:t>
      </w:r>
      <w:r>
        <w:rPr>
          <w:rFonts w:ascii="Georgia Pro Black" w:hAnsi="Georgia Pro Black" w:cstheme="majorHAnsi"/>
          <w:sz w:val="24"/>
          <w:szCs w:val="24"/>
        </w:rPr>
        <w:t>,</w:t>
      </w:r>
      <w:r w:rsidR="001C23CE">
        <w:rPr>
          <w:rFonts w:ascii="Georgia Pro Black" w:hAnsi="Georgia Pro Black" w:cstheme="majorHAnsi"/>
          <w:sz w:val="24"/>
          <w:szCs w:val="24"/>
        </w:rPr>
        <w:t xml:space="preserve"> Biblical truths, and </w:t>
      </w:r>
      <w:r w:rsidR="00C53481">
        <w:rPr>
          <w:rFonts w:ascii="Georgia Pro Black" w:hAnsi="Georgia Pro Black" w:cstheme="majorHAnsi"/>
          <w:sz w:val="24"/>
          <w:szCs w:val="24"/>
        </w:rPr>
        <w:t>Kintsukuroi if we publicly or privately speak or do anything against God’s Word.</w:t>
      </w:r>
      <w:r>
        <w:rPr>
          <w:rFonts w:ascii="Georgia Pro Black" w:hAnsi="Georgia Pro Black" w:cstheme="majorHAnsi"/>
          <w:sz w:val="24"/>
          <w:szCs w:val="24"/>
        </w:rPr>
        <w:t xml:space="preserve"> (Ephesians 5:1-33)</w:t>
      </w:r>
    </w:p>
    <w:p w14:paraId="25DB9C96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0ECF6C84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4682C3CB" w14:textId="3BB30205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2. 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I/we</w:t>
      </w:r>
      <w:r w:rsidRPr="00EB6007">
        <w:rPr>
          <w:rFonts w:ascii="Georgia Pro Black" w:hAnsi="Georgia Pro Black" w:cstheme="majorHAnsi"/>
          <w:b/>
          <w:bCs/>
          <w:sz w:val="24"/>
          <w:szCs w:val="24"/>
        </w:rPr>
        <w:t xml:space="preserve"> understand Kintsukuroi is</w:t>
      </w:r>
      <w:r>
        <w:rPr>
          <w:rFonts w:ascii="Georgia Pro Black" w:hAnsi="Georgia Pro Black" w:cstheme="majorHAnsi"/>
          <w:b/>
          <w:bCs/>
          <w:sz w:val="24"/>
          <w:szCs w:val="24"/>
        </w:rPr>
        <w:t xml:space="preserve"> financially</w:t>
      </w:r>
      <w:r w:rsidRPr="00EB6007">
        <w:rPr>
          <w:rFonts w:ascii="Georgia Pro Black" w:hAnsi="Georgia Pro Black" w:cstheme="majorHAnsi"/>
          <w:b/>
          <w:bCs/>
          <w:sz w:val="24"/>
          <w:szCs w:val="24"/>
        </w:rPr>
        <w:t xml:space="preserve"> a God owned ministry</w:t>
      </w:r>
      <w:r>
        <w:rPr>
          <w:rFonts w:ascii="Georgia Pro Black" w:hAnsi="Georgia Pro Black" w:cstheme="majorHAnsi"/>
          <w:b/>
          <w:bCs/>
          <w:sz w:val="24"/>
          <w:szCs w:val="24"/>
        </w:rPr>
        <w:t>, and I will be transparent with Kintsukuroi with each penny they support us with.</w:t>
      </w:r>
      <w:r w:rsidR="001C23CE">
        <w:rPr>
          <w:rFonts w:ascii="Georgia Pro Black" w:hAnsi="Georgia Pro Black" w:cstheme="majorHAnsi"/>
          <w:b/>
          <w:bCs/>
          <w:sz w:val="24"/>
          <w:szCs w:val="24"/>
        </w:rPr>
        <w:t xml:space="preserve"> This includes, but is not limited to opening our books quarterly, for Kintsukuroi to ensure all agreed 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upon donations go directly to where both parties agree.</w:t>
      </w:r>
    </w:p>
    <w:p w14:paraId="219E134C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48570833" w14:textId="11A95C44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3.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 xml:space="preserve">/we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believe there is one God.</w:t>
      </w:r>
      <w:r>
        <w:rPr>
          <w:rFonts w:ascii="Georgia Pro Black" w:hAnsi="Georgia Pro Black" w:cstheme="majorHAnsi"/>
          <w:sz w:val="24"/>
          <w:szCs w:val="24"/>
        </w:rPr>
        <w:t xml:space="preserve"> Our God is fully represented by the Trinity. The Father, Son, and Holy Spirit.  All are coeternal and of the same nature. He is omnipotent, and perfect.  (2 Corinthians 13:14)</w:t>
      </w:r>
    </w:p>
    <w:p w14:paraId="4DE27234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03442164" w14:textId="1B1A4201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4.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AD3BC2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 xml:space="preserve"> believe God sent His son Jesus, in the flesh, to die on the cross for our sins, and to save all humanity who believes in Him. </w:t>
      </w:r>
      <w:r>
        <w:rPr>
          <w:rFonts w:ascii="Georgia Pro Black" w:hAnsi="Georgia Pro Black" w:cstheme="majorHAnsi"/>
          <w:sz w:val="24"/>
          <w:szCs w:val="24"/>
        </w:rPr>
        <w:t>I</w:t>
      </w:r>
      <w:r w:rsidR="002921C1">
        <w:rPr>
          <w:rFonts w:ascii="Georgia Pro Black" w:hAnsi="Georgia Pro Black" w:cstheme="majorHAnsi"/>
          <w:sz w:val="24"/>
          <w:szCs w:val="24"/>
        </w:rPr>
        <w:t>/we</w:t>
      </w:r>
      <w:r>
        <w:rPr>
          <w:rFonts w:ascii="Georgia Pro Black" w:hAnsi="Georgia Pro Black" w:cstheme="majorHAnsi"/>
          <w:sz w:val="24"/>
          <w:szCs w:val="24"/>
        </w:rPr>
        <w:t xml:space="preserve"> believe Jesus’s physical death and resurrection was the ultimate price paid for our sins. (John 1:14, Romans 10:9-10)</w:t>
      </w:r>
    </w:p>
    <w:p w14:paraId="67C1AD67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0C262B7B" w14:textId="003B100F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5.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2921C1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 xml:space="preserve"> believe there is a Heaven and a Hell.</w:t>
      </w:r>
      <w:r>
        <w:rPr>
          <w:rFonts w:ascii="Georgia Pro Black" w:hAnsi="Georgia Pro Black" w:cstheme="majorHAnsi"/>
          <w:sz w:val="24"/>
          <w:szCs w:val="24"/>
        </w:rPr>
        <w:t xml:space="preserve"> Heaven was created for the followers of our one and only true God. Hell is the location reserved for anyone or anything who has denied following Christ.            (Romans 2:6-8, Matthew 25:46)  </w:t>
      </w:r>
    </w:p>
    <w:p w14:paraId="2F5EB6BF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5F95858B" w14:textId="718DB72A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6.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2921C1">
        <w:rPr>
          <w:rFonts w:ascii="Georgia Pro Black" w:hAnsi="Georgia Pro Black" w:cstheme="majorHAnsi"/>
          <w:b/>
          <w:bCs/>
          <w:sz w:val="24"/>
          <w:szCs w:val="24"/>
        </w:rPr>
        <w:t xml:space="preserve">/we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believe it is not by works, but by complete faith in the one true God, and grace by our one true God, that a person is saved.</w:t>
      </w:r>
      <w:r>
        <w:rPr>
          <w:rFonts w:ascii="Georgia Pro Black" w:hAnsi="Georgia Pro Black" w:cstheme="majorHAnsi"/>
          <w:sz w:val="24"/>
          <w:szCs w:val="24"/>
        </w:rPr>
        <w:t xml:space="preserve">   (Ephesians 2:8-9)</w:t>
      </w:r>
    </w:p>
    <w:p w14:paraId="0630FC44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204A7D38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64B28FE1" w14:textId="29FBECD5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7.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2921C1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 xml:space="preserve"> believe all sin is equal in the eyes of God.</w:t>
      </w:r>
      <w:r>
        <w:rPr>
          <w:rFonts w:ascii="Georgia Pro Black" w:hAnsi="Georgia Pro Black" w:cstheme="majorHAnsi"/>
          <w:sz w:val="24"/>
          <w:szCs w:val="24"/>
        </w:rPr>
        <w:t xml:space="preserve"> (James 2:10) As a person of authority, I willingly submit myself under the authority of those whom God, through wisdom and discernment of His Spirit has called me to provide Godly counsel. I understand that where there is lack of wise counsel, plans will fail. Therefore, I will regularly seek guidance from an abundance of wise counselors (Proverbs 15:22) </w:t>
      </w:r>
    </w:p>
    <w:p w14:paraId="31468FF8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7B0DDFC7" w14:textId="68474A8E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8.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2921C1">
        <w:rPr>
          <w:rFonts w:ascii="Georgia Pro Black" w:hAnsi="Georgia Pro Black" w:cstheme="majorHAnsi"/>
          <w:b/>
          <w:bCs/>
          <w:sz w:val="24"/>
          <w:szCs w:val="24"/>
        </w:rPr>
        <w:t xml:space="preserve">/we </w:t>
      </w:r>
      <w:r w:rsidRPr="00D56EC5">
        <w:rPr>
          <w:rFonts w:ascii="Georgia Pro Black" w:hAnsi="Georgia Pro Black" w:cstheme="majorHAnsi"/>
          <w:b/>
          <w:bCs/>
          <w:sz w:val="24"/>
          <w:szCs w:val="24"/>
        </w:rPr>
        <w:t>believe marriage is between one natural born man and one natural born woman.</w:t>
      </w:r>
      <w:r>
        <w:rPr>
          <w:rFonts w:ascii="Georgia Pro Black" w:hAnsi="Georgia Pro Black" w:cstheme="majorHAnsi"/>
          <w:sz w:val="24"/>
          <w:szCs w:val="24"/>
        </w:rPr>
        <w:t xml:space="preserve"> I also believe that Jesus died on the cross for </w:t>
      </w:r>
      <w:r>
        <w:rPr>
          <w:rFonts w:ascii="Georgia Pro Black" w:hAnsi="Georgia Pro Black" w:cstheme="majorHAnsi"/>
          <w:sz w:val="24"/>
          <w:szCs w:val="24"/>
        </w:rPr>
        <w:lastRenderedPageBreak/>
        <w:t>all sinners, and I am to be mindful that each person I come across may not have yet felt the convictions I know are to be true to God’s Word. I will serve and love them in the same capacity as a fellow believer. (1 Corinthians 7:25)</w:t>
      </w:r>
    </w:p>
    <w:p w14:paraId="5E4EC875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0F6D1164" w14:textId="1C031576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9. 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2921C1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 xml:space="preserve"> will share Biblical truths, even in the times it is counterculture.</w:t>
      </w:r>
      <w:r>
        <w:rPr>
          <w:rFonts w:ascii="Georgia Pro Black" w:hAnsi="Georgia Pro Black" w:cstheme="majorHAnsi"/>
          <w:sz w:val="24"/>
          <w:szCs w:val="24"/>
        </w:rPr>
        <w:t xml:space="preserve"> When most of the world has conditioned itself to believe the opposite of God’s original intention for life, I</w:t>
      </w:r>
      <w:r w:rsidR="004F1EE6">
        <w:rPr>
          <w:rFonts w:ascii="Georgia Pro Black" w:hAnsi="Georgia Pro Black" w:cstheme="majorHAnsi"/>
          <w:sz w:val="24"/>
          <w:szCs w:val="24"/>
        </w:rPr>
        <w:t xml:space="preserve">/we </w:t>
      </w:r>
      <w:r>
        <w:rPr>
          <w:rFonts w:ascii="Georgia Pro Black" w:hAnsi="Georgia Pro Black" w:cstheme="majorHAnsi"/>
          <w:sz w:val="24"/>
          <w:szCs w:val="24"/>
        </w:rPr>
        <w:t xml:space="preserve">will stand firmly on God’s Word. </w:t>
      </w:r>
    </w:p>
    <w:p w14:paraId="6640D77B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>(Romans 1:16, Matthew 28:19)</w:t>
      </w:r>
    </w:p>
    <w:p w14:paraId="609785B0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2FF0A261" w14:textId="57849ECE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10. 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4F1EE6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 xml:space="preserve"> will be aware and responsible for all personal social media. </w:t>
      </w:r>
      <w:r>
        <w:rPr>
          <w:rFonts w:ascii="Georgia Pro Black" w:hAnsi="Georgia Pro Black" w:cstheme="majorHAnsi"/>
          <w:sz w:val="24"/>
          <w:szCs w:val="24"/>
        </w:rPr>
        <w:t>I will check first with Holy Spirit p</w:t>
      </w:r>
      <w:r w:rsidR="004F1EE6">
        <w:rPr>
          <w:rFonts w:ascii="Georgia Pro Black" w:hAnsi="Georgia Pro Black" w:cstheme="majorHAnsi"/>
          <w:sz w:val="24"/>
          <w:szCs w:val="24"/>
        </w:rPr>
        <w:t>r</w:t>
      </w:r>
      <w:r>
        <w:rPr>
          <w:rFonts w:ascii="Georgia Pro Black" w:hAnsi="Georgia Pro Black" w:cstheme="majorHAnsi"/>
          <w:sz w:val="24"/>
          <w:szCs w:val="24"/>
        </w:rPr>
        <w:t>ior to any post or shared word. I understand that any media outlet I</w:t>
      </w:r>
      <w:r w:rsidR="004F1EE6">
        <w:rPr>
          <w:rFonts w:ascii="Georgia Pro Black" w:hAnsi="Georgia Pro Black" w:cstheme="majorHAnsi"/>
          <w:sz w:val="24"/>
          <w:szCs w:val="24"/>
        </w:rPr>
        <w:t>/we</w:t>
      </w:r>
      <w:r>
        <w:rPr>
          <w:rFonts w:ascii="Georgia Pro Black" w:hAnsi="Georgia Pro Black" w:cstheme="majorHAnsi"/>
          <w:sz w:val="24"/>
          <w:szCs w:val="24"/>
        </w:rPr>
        <w:t xml:space="preserve"> participate in is to honor God first, and people second. I</w:t>
      </w:r>
      <w:r w:rsidR="004F1EE6">
        <w:rPr>
          <w:rFonts w:ascii="Georgia Pro Black" w:hAnsi="Georgia Pro Black" w:cstheme="majorHAnsi"/>
          <w:sz w:val="24"/>
          <w:szCs w:val="24"/>
        </w:rPr>
        <w:t>/we</w:t>
      </w:r>
      <w:r>
        <w:rPr>
          <w:rFonts w:ascii="Georgia Pro Black" w:hAnsi="Georgia Pro Black" w:cstheme="majorHAnsi"/>
          <w:sz w:val="24"/>
          <w:szCs w:val="24"/>
        </w:rPr>
        <w:t xml:space="preserve"> will be sensitive and mindful, that all personal posts are a representation of Christ and Kintsukuroi Ministries. (2 Corinthians 5:20)</w:t>
      </w:r>
    </w:p>
    <w:p w14:paraId="3D923D3A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2E43B9AE" w14:textId="1D38384C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11. 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>I</w:t>
      </w:r>
      <w:r w:rsidR="004F1EE6">
        <w:rPr>
          <w:rFonts w:ascii="Georgia Pro Black" w:hAnsi="Georgia Pro Black" w:cstheme="majorHAnsi"/>
          <w:b/>
          <w:bCs/>
          <w:sz w:val="24"/>
          <w:szCs w:val="24"/>
        </w:rPr>
        <w:t xml:space="preserve">/we </w:t>
      </w:r>
      <w:r w:rsidRPr="000C33F2">
        <w:rPr>
          <w:rFonts w:ascii="Georgia Pro Black" w:hAnsi="Georgia Pro Black" w:cstheme="majorHAnsi"/>
          <w:b/>
          <w:bCs/>
          <w:sz w:val="24"/>
          <w:szCs w:val="24"/>
        </w:rPr>
        <w:t xml:space="preserve">believe life is formed at conception. </w:t>
      </w:r>
      <w:r>
        <w:rPr>
          <w:rFonts w:ascii="Georgia Pro Black" w:hAnsi="Georgia Pro Black" w:cstheme="majorHAnsi"/>
          <w:sz w:val="24"/>
          <w:szCs w:val="24"/>
        </w:rPr>
        <w:t>God has a plan for every person from before they were formed in their mother’s womb. Each life is sacred and only God has the right to end a person’s life here on earth. (Psalms 139:13-14)</w:t>
      </w:r>
    </w:p>
    <w:p w14:paraId="7737195B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17D4AD66" w14:textId="5658E1E2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>12.</w:t>
      </w:r>
      <w:r w:rsidRPr="00541A5B">
        <w:rPr>
          <w:rFonts w:ascii="Georgia Pro Black" w:hAnsi="Georgia Pro Black" w:cstheme="majorHAnsi"/>
          <w:b/>
          <w:bCs/>
          <w:sz w:val="24"/>
          <w:szCs w:val="24"/>
        </w:rPr>
        <w:t xml:space="preserve"> I</w:t>
      </w:r>
      <w:r w:rsidR="004F1EE6">
        <w:rPr>
          <w:rFonts w:ascii="Georgia Pro Black" w:hAnsi="Georgia Pro Black" w:cstheme="majorHAnsi"/>
          <w:b/>
          <w:bCs/>
          <w:sz w:val="24"/>
          <w:szCs w:val="24"/>
        </w:rPr>
        <w:t>/we</w:t>
      </w:r>
      <w:r w:rsidRPr="00541A5B">
        <w:rPr>
          <w:rFonts w:ascii="Georgia Pro Black" w:hAnsi="Georgia Pro Black" w:cstheme="majorHAnsi"/>
          <w:b/>
          <w:bCs/>
          <w:sz w:val="24"/>
          <w:szCs w:val="24"/>
        </w:rPr>
        <w:t xml:space="preserve"> understand as a leader the heaviness and free gift of God’s Heavenly Language. </w:t>
      </w:r>
      <w:r>
        <w:rPr>
          <w:rFonts w:ascii="Georgia Pro Black" w:hAnsi="Georgia Pro Black" w:cstheme="majorHAnsi"/>
          <w:sz w:val="24"/>
          <w:szCs w:val="24"/>
        </w:rPr>
        <w:t>I</w:t>
      </w:r>
      <w:r w:rsidR="004F1EE6">
        <w:rPr>
          <w:rFonts w:ascii="Georgia Pro Black" w:hAnsi="Georgia Pro Black" w:cstheme="majorHAnsi"/>
          <w:sz w:val="24"/>
          <w:szCs w:val="24"/>
        </w:rPr>
        <w:t>/we</w:t>
      </w:r>
      <w:r>
        <w:rPr>
          <w:rFonts w:ascii="Georgia Pro Black" w:hAnsi="Georgia Pro Black" w:cstheme="majorHAnsi"/>
          <w:sz w:val="24"/>
          <w:szCs w:val="24"/>
        </w:rPr>
        <w:t xml:space="preserve"> understand the importance and strength of being baptized in the Holy Spirit. The Gift of Tongues is free and available for all believers who ask. (Romans 8:26, Acts 2:4)</w:t>
      </w:r>
    </w:p>
    <w:p w14:paraId="550CE6EA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6B037612" w14:textId="45552C85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Any action, teaching or unbelief against any of the above statements is considered a </w:t>
      </w:r>
      <w:r w:rsidR="004F1EE6">
        <w:rPr>
          <w:rFonts w:ascii="Georgia Pro Black" w:hAnsi="Georgia Pro Black" w:cstheme="majorHAnsi"/>
          <w:sz w:val="24"/>
          <w:szCs w:val="24"/>
        </w:rPr>
        <w:t>breach</w:t>
      </w:r>
      <w:r>
        <w:rPr>
          <w:rFonts w:ascii="Georgia Pro Black" w:hAnsi="Georgia Pro Black" w:cstheme="majorHAnsi"/>
          <w:sz w:val="24"/>
          <w:szCs w:val="24"/>
        </w:rPr>
        <w:t xml:space="preserve"> of this agreement, and could result in the removal of my presence as a </w:t>
      </w:r>
      <w:r w:rsidR="004F1EE6">
        <w:rPr>
          <w:rFonts w:ascii="Georgia Pro Black" w:hAnsi="Georgia Pro Black" w:cstheme="majorHAnsi"/>
          <w:sz w:val="24"/>
          <w:szCs w:val="24"/>
        </w:rPr>
        <w:t xml:space="preserve">Partner, </w:t>
      </w:r>
      <w:r>
        <w:rPr>
          <w:rFonts w:ascii="Georgia Pro Black" w:hAnsi="Georgia Pro Black" w:cstheme="majorHAnsi"/>
          <w:sz w:val="24"/>
          <w:szCs w:val="24"/>
        </w:rPr>
        <w:t>Leader</w:t>
      </w:r>
      <w:r w:rsidR="00240D74">
        <w:rPr>
          <w:rFonts w:ascii="Georgia Pro Black" w:hAnsi="Georgia Pro Black" w:cstheme="majorHAnsi"/>
          <w:sz w:val="24"/>
          <w:szCs w:val="24"/>
        </w:rPr>
        <w:t>, Recipient of support</w:t>
      </w:r>
      <w:r>
        <w:rPr>
          <w:rFonts w:ascii="Georgia Pro Black" w:hAnsi="Georgia Pro Black" w:cstheme="majorHAnsi"/>
          <w:sz w:val="24"/>
          <w:szCs w:val="24"/>
        </w:rPr>
        <w:t xml:space="preserve"> and</w:t>
      </w:r>
      <w:r w:rsidR="00CF3402">
        <w:rPr>
          <w:rFonts w:ascii="Georgia Pro Black" w:hAnsi="Georgia Pro Black" w:cstheme="majorHAnsi"/>
          <w:sz w:val="24"/>
          <w:szCs w:val="24"/>
        </w:rPr>
        <w:t>/or</w:t>
      </w:r>
      <w:r>
        <w:rPr>
          <w:rFonts w:ascii="Georgia Pro Black" w:hAnsi="Georgia Pro Black" w:cstheme="majorHAnsi"/>
          <w:sz w:val="24"/>
          <w:szCs w:val="24"/>
        </w:rPr>
        <w:t xml:space="preserve"> representative of Kintsukuroi Ministries Intl.</w:t>
      </w:r>
    </w:p>
    <w:p w14:paraId="7ED59349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6280565F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707E6847" w14:textId="6B91F05B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 xml:space="preserve">Kintsukuroi Ministries has a right, if necessary, to add or remove </w:t>
      </w:r>
      <w:r w:rsidR="00CF3402">
        <w:rPr>
          <w:rFonts w:ascii="Georgia Pro Black" w:hAnsi="Georgia Pro Black" w:cstheme="majorHAnsi"/>
          <w:sz w:val="24"/>
          <w:szCs w:val="24"/>
        </w:rPr>
        <w:t>financial support</w:t>
      </w:r>
      <w:r w:rsidR="0078365B">
        <w:rPr>
          <w:rFonts w:ascii="Georgia Pro Black" w:hAnsi="Georgia Pro Black" w:cstheme="majorHAnsi"/>
          <w:sz w:val="24"/>
          <w:szCs w:val="24"/>
        </w:rPr>
        <w:t>,</w:t>
      </w:r>
      <w:r w:rsidR="00CF3402">
        <w:rPr>
          <w:rFonts w:ascii="Georgia Pro Black" w:hAnsi="Georgia Pro Black" w:cstheme="majorHAnsi"/>
          <w:sz w:val="24"/>
          <w:szCs w:val="24"/>
        </w:rPr>
        <w:t xml:space="preserve"> partnership</w:t>
      </w:r>
      <w:r>
        <w:rPr>
          <w:rFonts w:ascii="Georgia Pro Black" w:hAnsi="Georgia Pro Black" w:cstheme="majorHAnsi"/>
          <w:sz w:val="24"/>
          <w:szCs w:val="24"/>
        </w:rPr>
        <w:t xml:space="preserve"> </w:t>
      </w:r>
      <w:r w:rsidR="0078365B">
        <w:rPr>
          <w:rFonts w:ascii="Georgia Pro Black" w:hAnsi="Georgia Pro Black" w:cstheme="majorHAnsi"/>
          <w:sz w:val="24"/>
          <w:szCs w:val="24"/>
        </w:rPr>
        <w:t>with</w:t>
      </w:r>
      <w:r>
        <w:rPr>
          <w:rFonts w:ascii="Georgia Pro Black" w:hAnsi="Georgia Pro Black" w:cstheme="majorHAnsi"/>
          <w:sz w:val="24"/>
          <w:szCs w:val="24"/>
        </w:rPr>
        <w:t xml:space="preserve"> any individual</w:t>
      </w:r>
      <w:r w:rsidR="0078365B">
        <w:rPr>
          <w:rFonts w:ascii="Georgia Pro Black" w:hAnsi="Georgia Pro Black" w:cstheme="majorHAnsi"/>
          <w:sz w:val="24"/>
          <w:szCs w:val="24"/>
        </w:rPr>
        <w:t xml:space="preserve"> or</w:t>
      </w:r>
      <w:r w:rsidR="00414369">
        <w:rPr>
          <w:rFonts w:ascii="Georgia Pro Black" w:hAnsi="Georgia Pro Black" w:cstheme="majorHAnsi"/>
          <w:sz w:val="24"/>
          <w:szCs w:val="24"/>
        </w:rPr>
        <w:t xml:space="preserve"> </w:t>
      </w:r>
      <w:r w:rsidR="00054DB1">
        <w:rPr>
          <w:rFonts w:ascii="Georgia Pro Black" w:hAnsi="Georgia Pro Black" w:cstheme="majorHAnsi"/>
          <w:sz w:val="24"/>
          <w:szCs w:val="24"/>
        </w:rPr>
        <w:t>organization</w:t>
      </w:r>
      <w:r w:rsidR="0078365B">
        <w:rPr>
          <w:rFonts w:ascii="Georgia Pro Black" w:hAnsi="Georgia Pro Black" w:cstheme="majorHAnsi"/>
          <w:sz w:val="24"/>
          <w:szCs w:val="24"/>
        </w:rPr>
        <w:t>, and/</w:t>
      </w:r>
      <w:r>
        <w:rPr>
          <w:rFonts w:ascii="Georgia Pro Black" w:hAnsi="Georgia Pro Black" w:cstheme="majorHAnsi"/>
          <w:sz w:val="24"/>
          <w:szCs w:val="24"/>
        </w:rPr>
        <w:t xml:space="preserve">or ministry within Kintsukuroi at any time. It is an honor, not a right we have to be ambassadors under Kintsukuroi Ministries Intl. </w:t>
      </w:r>
    </w:p>
    <w:p w14:paraId="3C736FF8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</w:p>
    <w:p w14:paraId="339B4075" w14:textId="77777777" w:rsidR="00BC6E98" w:rsidRDefault="00BC6E98" w:rsidP="00BC6E98">
      <w:pPr>
        <w:spacing w:after="0"/>
        <w:rPr>
          <w:rFonts w:ascii="Georgia Pro Black" w:hAnsi="Georgia Pro Black" w:cstheme="majorHAnsi"/>
          <w:sz w:val="24"/>
          <w:szCs w:val="24"/>
        </w:rPr>
      </w:pPr>
      <w:r>
        <w:rPr>
          <w:rFonts w:ascii="Georgia Pro Black" w:hAnsi="Georgia Pro Black" w:cstheme="majorHAnsi"/>
          <w:sz w:val="24"/>
          <w:szCs w:val="24"/>
        </w:rPr>
        <w:t>___________________________    ___________________</w:t>
      </w:r>
    </w:p>
    <w:p w14:paraId="7992B45E" w14:textId="6604874B" w:rsidR="001739FB" w:rsidRDefault="00BC6E98" w:rsidP="00BC6E98">
      <w:r>
        <w:rPr>
          <w:rFonts w:ascii="Georgia Pro Black" w:hAnsi="Georgia Pro Black" w:cstheme="majorHAnsi"/>
          <w:sz w:val="24"/>
          <w:szCs w:val="24"/>
        </w:rPr>
        <w:t>Leader</w:t>
      </w:r>
      <w:r>
        <w:rPr>
          <w:rFonts w:ascii="Georgia Pro Black" w:hAnsi="Georgia Pro Black" w:cstheme="majorHAnsi"/>
          <w:sz w:val="24"/>
          <w:szCs w:val="24"/>
        </w:rPr>
        <w:tab/>
      </w:r>
    </w:p>
    <w:sectPr w:rsidR="0017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8"/>
    <w:rsid w:val="00040D3A"/>
    <w:rsid w:val="00054DB1"/>
    <w:rsid w:val="001C23CE"/>
    <w:rsid w:val="00240D74"/>
    <w:rsid w:val="002921C1"/>
    <w:rsid w:val="00414369"/>
    <w:rsid w:val="004F1EE6"/>
    <w:rsid w:val="0078365B"/>
    <w:rsid w:val="00887E45"/>
    <w:rsid w:val="00AA53D9"/>
    <w:rsid w:val="00AD3BC2"/>
    <w:rsid w:val="00AE472B"/>
    <w:rsid w:val="00BC6E98"/>
    <w:rsid w:val="00C064DA"/>
    <w:rsid w:val="00C53481"/>
    <w:rsid w:val="00CF3402"/>
    <w:rsid w:val="00DA000B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EA09"/>
  <w15:chartTrackingRefBased/>
  <w15:docId w15:val="{5CB270F4-D359-4831-A66E-D1DBD7C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Francis</dc:creator>
  <cp:keywords/>
  <dc:description/>
  <cp:lastModifiedBy>Brittany Francis</cp:lastModifiedBy>
  <cp:revision>14</cp:revision>
  <dcterms:created xsi:type="dcterms:W3CDTF">2022-05-06T05:00:00Z</dcterms:created>
  <dcterms:modified xsi:type="dcterms:W3CDTF">2022-05-12T06:19:00Z</dcterms:modified>
</cp:coreProperties>
</file>